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1D" w:rsidRPr="00E14CB7" w:rsidRDefault="00AE061D" w:rsidP="00AE061D">
      <w:pPr>
        <w:autoSpaceDE w:val="0"/>
        <w:autoSpaceDN w:val="0"/>
        <w:adjustRightInd w:val="0"/>
        <w:spacing w:after="0"/>
        <w:jc w:val="both"/>
        <w:rPr>
          <w:rFonts w:cs="Swiss721BT-Medium"/>
          <w:lang w:eastAsia="en-GB"/>
        </w:rPr>
      </w:pPr>
      <w:r>
        <w:rPr>
          <w:rFonts w:cs="Swiss721BT-Medium"/>
          <w:lang w:eastAsia="en-GB"/>
        </w:rPr>
        <w:t xml:space="preserve">This template is designed to be used </w:t>
      </w:r>
      <w:bookmarkStart w:id="0" w:name="OLE_LINK17"/>
      <w:bookmarkStart w:id="1" w:name="OLE_LINK18"/>
      <w:r>
        <w:rPr>
          <w:rFonts w:cs="Swiss721BT-Medium"/>
          <w:lang w:eastAsia="en-GB"/>
        </w:rPr>
        <w:t>w</w:t>
      </w:r>
      <w:r w:rsidRPr="00E14CB7">
        <w:rPr>
          <w:rFonts w:cs="Swiss721BT-Medium"/>
          <w:lang w:eastAsia="en-GB"/>
        </w:rPr>
        <w:t>hen evaluating the outcomes and impact of the engagement process</w:t>
      </w:r>
      <w:r>
        <w:rPr>
          <w:rFonts w:cs="Swiss721BT-Medium"/>
          <w:lang w:eastAsia="en-GB"/>
        </w:rPr>
        <w:t>.  Information on how to</w:t>
      </w:r>
      <w:r w:rsidRPr="00E14CB7">
        <w:rPr>
          <w:rFonts w:cs="Swiss721BT-Medium"/>
          <w:lang w:eastAsia="en-GB"/>
        </w:rPr>
        <w:t xml:space="preserve"> consider the aims and objectives of </w:t>
      </w:r>
      <w:r>
        <w:rPr>
          <w:rFonts w:cs="Swiss721BT-Medium"/>
          <w:lang w:eastAsia="en-GB"/>
        </w:rPr>
        <w:t xml:space="preserve">stakeholder </w:t>
      </w:r>
      <w:r w:rsidRPr="00E14CB7">
        <w:rPr>
          <w:rFonts w:cs="Swiss721BT-Medium"/>
          <w:lang w:eastAsia="en-GB"/>
        </w:rPr>
        <w:t>engagement</w:t>
      </w:r>
      <w:r>
        <w:rPr>
          <w:rFonts w:cs="Swiss721BT-Medium"/>
          <w:lang w:eastAsia="en-GB"/>
        </w:rPr>
        <w:t xml:space="preserve"> activities</w:t>
      </w:r>
      <w:r w:rsidRPr="00E14CB7">
        <w:rPr>
          <w:rFonts w:cs="Swiss721BT-Medium"/>
          <w:lang w:eastAsia="en-GB"/>
        </w:rPr>
        <w:t xml:space="preserve"> </w:t>
      </w:r>
      <w:r>
        <w:rPr>
          <w:rFonts w:cs="Calibri"/>
        </w:rPr>
        <w:t xml:space="preserve">is discussed in Section 8 of the </w:t>
      </w:r>
      <w:r w:rsidRPr="008F4D83">
        <w:rPr>
          <w:rFonts w:asciiTheme="minorHAnsi" w:hAnsiTheme="minorHAnsi" w:cstheme="minorHAnsi"/>
          <w:i/>
        </w:rPr>
        <w:t>BiodivERsA Stakeholder Engagement Handbook</w:t>
      </w:r>
      <w:r w:rsidRPr="008F4D83">
        <w:rPr>
          <w:rFonts w:asciiTheme="minorHAnsi" w:hAnsiTheme="minorHAnsi" w:cstheme="minorHAnsi"/>
        </w:rPr>
        <w:t>.</w:t>
      </w:r>
      <w:bookmarkEnd w:id="0"/>
      <w:bookmarkEnd w:id="1"/>
    </w:p>
    <w:p w:rsidR="00AE061D" w:rsidRDefault="00AE061D" w:rsidP="00AE061D">
      <w:pPr>
        <w:spacing w:after="0"/>
        <w:rPr>
          <w:rFonts w:eastAsia="Arial Unicode MS" w:cs="Calibri"/>
          <w:lang w:val="en-US" w:eastAsia="en-GB"/>
        </w:rPr>
      </w:pPr>
    </w:p>
    <w:tbl>
      <w:tblPr>
        <w:tblW w:w="15100" w:type="dxa"/>
        <w:jc w:val="center"/>
        <w:tblInd w:w="93" w:type="dxa"/>
        <w:tblLook w:val="04A0"/>
      </w:tblPr>
      <w:tblGrid>
        <w:gridCol w:w="3020"/>
        <w:gridCol w:w="3020"/>
        <w:gridCol w:w="3020"/>
        <w:gridCol w:w="3020"/>
        <w:gridCol w:w="3020"/>
      </w:tblGrid>
      <w:tr w:rsidR="002D48F1" w:rsidRPr="002D48F1" w:rsidTr="001F2492">
        <w:trPr>
          <w:trHeight w:val="300"/>
          <w:jc w:val="center"/>
        </w:trPr>
        <w:tc>
          <w:tcPr>
            <w:tcW w:w="30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D48F1" w:rsidRPr="002D48F1" w:rsidRDefault="002D48F1" w:rsidP="002D48F1">
            <w:pPr>
              <w:spacing w:after="0"/>
              <w:jc w:val="center"/>
              <w:rPr>
                <w:rFonts w:eastAsia="Times New Roman" w:cs="Calibri"/>
                <w:b/>
                <w:bCs/>
                <w:color w:val="000000"/>
                <w:lang w:eastAsia="en-GB"/>
              </w:rPr>
            </w:pPr>
            <w:r w:rsidRPr="002D48F1">
              <w:rPr>
                <w:rFonts w:eastAsia="Times New Roman" w:cs="Calibri"/>
                <w:b/>
                <w:bCs/>
                <w:color w:val="000000"/>
                <w:lang w:eastAsia="en-GB"/>
              </w:rPr>
              <w:t>Activity</w:t>
            </w:r>
          </w:p>
        </w:tc>
        <w:tc>
          <w:tcPr>
            <w:tcW w:w="3020" w:type="dxa"/>
            <w:tcBorders>
              <w:top w:val="single" w:sz="4" w:space="0" w:color="auto"/>
              <w:left w:val="nil"/>
              <w:bottom w:val="single" w:sz="4" w:space="0" w:color="auto"/>
              <w:right w:val="single" w:sz="4" w:space="0" w:color="auto"/>
            </w:tcBorders>
            <w:shd w:val="clear" w:color="000000" w:fill="D8D8D8"/>
            <w:hideMark/>
          </w:tcPr>
          <w:p w:rsidR="002D48F1" w:rsidRPr="002D48F1" w:rsidRDefault="002D48F1" w:rsidP="002D48F1">
            <w:pPr>
              <w:spacing w:after="0"/>
              <w:jc w:val="center"/>
              <w:rPr>
                <w:rFonts w:eastAsia="Times New Roman" w:cs="Calibri"/>
                <w:b/>
                <w:bCs/>
                <w:color w:val="000000"/>
                <w:lang w:eastAsia="en-GB"/>
              </w:rPr>
            </w:pPr>
            <w:r w:rsidRPr="002D48F1">
              <w:rPr>
                <w:rFonts w:eastAsia="Times New Roman" w:cs="Calibri"/>
                <w:b/>
                <w:bCs/>
                <w:color w:val="000000"/>
                <w:lang w:val="en-US" w:eastAsia="en-GB"/>
              </w:rPr>
              <w:t>Goals/purpose</w:t>
            </w:r>
          </w:p>
        </w:tc>
        <w:tc>
          <w:tcPr>
            <w:tcW w:w="3020" w:type="dxa"/>
            <w:tcBorders>
              <w:top w:val="single" w:sz="4" w:space="0" w:color="auto"/>
              <w:left w:val="nil"/>
              <w:bottom w:val="single" w:sz="4" w:space="0" w:color="auto"/>
              <w:right w:val="single" w:sz="4" w:space="0" w:color="auto"/>
            </w:tcBorders>
            <w:shd w:val="clear" w:color="000000" w:fill="D8D8D8"/>
            <w:hideMark/>
          </w:tcPr>
          <w:p w:rsidR="002D48F1" w:rsidRPr="002D48F1" w:rsidRDefault="002D48F1" w:rsidP="002D48F1">
            <w:pPr>
              <w:spacing w:after="0"/>
              <w:jc w:val="center"/>
              <w:rPr>
                <w:rFonts w:eastAsia="Times New Roman" w:cs="Calibri"/>
                <w:b/>
                <w:bCs/>
                <w:color w:val="000000"/>
                <w:lang w:eastAsia="en-GB"/>
              </w:rPr>
            </w:pPr>
            <w:r w:rsidRPr="002D48F1">
              <w:rPr>
                <w:rFonts w:eastAsia="Times New Roman" w:cs="Calibri"/>
                <w:b/>
                <w:bCs/>
                <w:color w:val="000000"/>
                <w:lang w:val="en-US" w:eastAsia="en-GB"/>
              </w:rPr>
              <w:t>Possible indicators</w:t>
            </w:r>
          </w:p>
        </w:tc>
        <w:tc>
          <w:tcPr>
            <w:tcW w:w="3020" w:type="dxa"/>
            <w:tcBorders>
              <w:top w:val="single" w:sz="4" w:space="0" w:color="auto"/>
              <w:left w:val="nil"/>
              <w:bottom w:val="single" w:sz="4" w:space="0" w:color="auto"/>
              <w:right w:val="single" w:sz="4" w:space="0" w:color="auto"/>
            </w:tcBorders>
            <w:shd w:val="clear" w:color="000000" w:fill="D8D8D8"/>
            <w:hideMark/>
          </w:tcPr>
          <w:p w:rsidR="002D48F1" w:rsidRPr="002D48F1" w:rsidRDefault="002D48F1" w:rsidP="002D48F1">
            <w:pPr>
              <w:spacing w:after="0"/>
              <w:jc w:val="center"/>
              <w:rPr>
                <w:rFonts w:eastAsia="Times New Roman" w:cs="Calibri"/>
                <w:b/>
                <w:bCs/>
                <w:color w:val="000000"/>
                <w:lang w:eastAsia="en-GB"/>
              </w:rPr>
            </w:pPr>
            <w:r w:rsidRPr="002D48F1">
              <w:rPr>
                <w:rFonts w:eastAsia="Times New Roman" w:cs="Calibri"/>
                <w:b/>
                <w:bCs/>
                <w:color w:val="000000"/>
                <w:lang w:val="en-US" w:eastAsia="en-GB"/>
              </w:rPr>
              <w:t>How to obtain data</w:t>
            </w:r>
          </w:p>
        </w:tc>
        <w:tc>
          <w:tcPr>
            <w:tcW w:w="3020" w:type="dxa"/>
            <w:tcBorders>
              <w:top w:val="single" w:sz="4" w:space="0" w:color="auto"/>
              <w:left w:val="nil"/>
              <w:bottom w:val="single" w:sz="4" w:space="0" w:color="auto"/>
              <w:right w:val="single" w:sz="4" w:space="0" w:color="auto"/>
            </w:tcBorders>
            <w:shd w:val="clear" w:color="000000" w:fill="D8D8D8"/>
            <w:hideMark/>
          </w:tcPr>
          <w:p w:rsidR="002D48F1" w:rsidRPr="002D48F1" w:rsidRDefault="002D48F1" w:rsidP="002D48F1">
            <w:pPr>
              <w:spacing w:after="0"/>
              <w:jc w:val="center"/>
              <w:rPr>
                <w:rFonts w:eastAsia="Times New Roman" w:cs="Calibri"/>
                <w:b/>
                <w:bCs/>
                <w:color w:val="000000"/>
                <w:lang w:eastAsia="en-GB"/>
              </w:rPr>
            </w:pPr>
            <w:r w:rsidRPr="002D48F1">
              <w:rPr>
                <w:rFonts w:eastAsia="Times New Roman" w:cs="Calibri"/>
                <w:b/>
                <w:bCs/>
                <w:color w:val="000000"/>
                <w:lang w:val="en-US" w:eastAsia="en-GB"/>
              </w:rPr>
              <w:t>Important assumptions</w:t>
            </w:r>
          </w:p>
        </w:tc>
      </w:tr>
      <w:tr w:rsidR="002D48F1" w:rsidRPr="002D48F1" w:rsidTr="001F2492">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2D48F1" w:rsidRDefault="002D48F1" w:rsidP="002D48F1">
            <w:pPr>
              <w:spacing w:after="0"/>
              <w:rPr>
                <w:rFonts w:eastAsia="Times New Roman" w:cs="Calibri"/>
                <w:color w:val="000000"/>
                <w:lang w:eastAsia="en-GB"/>
              </w:rPr>
            </w:pPr>
            <w:r w:rsidRPr="002D48F1">
              <w:rPr>
                <w:rFonts w:eastAsia="Times New Roman" w:cs="Calibri"/>
                <w:color w:val="000000"/>
                <w:lang w:eastAsia="en-GB"/>
              </w:rPr>
              <w:t> </w:t>
            </w:r>
          </w:p>
          <w:p w:rsidR="00B27732" w:rsidRDefault="00B27732" w:rsidP="002D48F1">
            <w:pPr>
              <w:spacing w:after="0"/>
              <w:rPr>
                <w:rFonts w:eastAsia="Times New Roman" w:cs="Calibri"/>
                <w:color w:val="000000"/>
                <w:lang w:eastAsia="en-GB"/>
              </w:rPr>
            </w:pPr>
          </w:p>
          <w:p w:rsidR="00B27732" w:rsidRDefault="00B27732" w:rsidP="002D48F1">
            <w:pPr>
              <w:spacing w:after="0"/>
              <w:rPr>
                <w:rFonts w:eastAsia="Times New Roman" w:cs="Calibri"/>
                <w:color w:val="000000"/>
                <w:lang w:eastAsia="en-GB"/>
              </w:rPr>
            </w:pPr>
          </w:p>
          <w:p w:rsidR="00B27732" w:rsidRPr="002D48F1" w:rsidRDefault="00B27732" w:rsidP="002D48F1">
            <w:pPr>
              <w:spacing w:after="0"/>
              <w:rPr>
                <w:rFonts w:eastAsia="Times New Roman" w:cs="Calibri"/>
                <w:color w:val="000000"/>
                <w:lang w:eastAsia="en-GB"/>
              </w:rPr>
            </w:pPr>
          </w:p>
        </w:tc>
        <w:tc>
          <w:tcPr>
            <w:tcW w:w="3020" w:type="dxa"/>
            <w:tcBorders>
              <w:top w:val="nil"/>
              <w:left w:val="nil"/>
              <w:bottom w:val="single" w:sz="4" w:space="0" w:color="auto"/>
              <w:right w:val="single" w:sz="4" w:space="0" w:color="auto"/>
            </w:tcBorders>
            <w:shd w:val="clear" w:color="auto" w:fill="auto"/>
            <w:hideMark/>
          </w:tcPr>
          <w:p w:rsidR="002D48F1" w:rsidRPr="002D48F1" w:rsidRDefault="002D48F1" w:rsidP="002D48F1">
            <w:pPr>
              <w:spacing w:after="0"/>
              <w:rPr>
                <w:rFonts w:eastAsia="Times New Roman" w:cs="Calibri"/>
                <w:color w:val="000000"/>
                <w:lang w:eastAsia="en-GB"/>
              </w:rPr>
            </w:pPr>
            <w:r w:rsidRPr="002D48F1">
              <w:rPr>
                <w:rFonts w:eastAsia="Times New Roman" w:cs="Calibri"/>
                <w:color w:val="000000"/>
                <w:lang w:eastAsia="en-GB"/>
              </w:rPr>
              <w:t> </w:t>
            </w:r>
          </w:p>
        </w:tc>
        <w:tc>
          <w:tcPr>
            <w:tcW w:w="3020" w:type="dxa"/>
            <w:tcBorders>
              <w:top w:val="nil"/>
              <w:left w:val="nil"/>
              <w:bottom w:val="single" w:sz="4" w:space="0" w:color="auto"/>
              <w:right w:val="single" w:sz="4" w:space="0" w:color="auto"/>
            </w:tcBorders>
            <w:shd w:val="clear" w:color="auto" w:fill="auto"/>
            <w:hideMark/>
          </w:tcPr>
          <w:p w:rsidR="002D48F1" w:rsidRPr="002D48F1" w:rsidRDefault="002D48F1" w:rsidP="002D48F1">
            <w:pPr>
              <w:spacing w:after="0"/>
              <w:rPr>
                <w:rFonts w:eastAsia="Times New Roman" w:cs="Calibri"/>
                <w:color w:val="000000"/>
                <w:lang w:eastAsia="en-GB"/>
              </w:rPr>
            </w:pPr>
            <w:r w:rsidRPr="002D48F1">
              <w:rPr>
                <w:rFonts w:eastAsia="Times New Roman" w:cs="Calibri"/>
                <w:color w:val="000000"/>
                <w:lang w:eastAsia="en-GB"/>
              </w:rPr>
              <w:t> </w:t>
            </w:r>
          </w:p>
        </w:tc>
        <w:tc>
          <w:tcPr>
            <w:tcW w:w="3020" w:type="dxa"/>
            <w:tcBorders>
              <w:top w:val="nil"/>
              <w:left w:val="nil"/>
              <w:bottom w:val="single" w:sz="4" w:space="0" w:color="auto"/>
              <w:right w:val="single" w:sz="4" w:space="0" w:color="auto"/>
            </w:tcBorders>
            <w:shd w:val="clear" w:color="auto" w:fill="auto"/>
            <w:hideMark/>
          </w:tcPr>
          <w:p w:rsidR="002D48F1" w:rsidRPr="002D48F1" w:rsidRDefault="002D48F1" w:rsidP="002D48F1">
            <w:pPr>
              <w:spacing w:after="0"/>
              <w:rPr>
                <w:rFonts w:eastAsia="Times New Roman" w:cs="Calibri"/>
                <w:color w:val="000000"/>
                <w:lang w:eastAsia="en-GB"/>
              </w:rPr>
            </w:pPr>
            <w:r w:rsidRPr="002D48F1">
              <w:rPr>
                <w:rFonts w:eastAsia="Times New Roman" w:cs="Calibri"/>
                <w:color w:val="000000"/>
                <w:lang w:eastAsia="en-GB"/>
              </w:rPr>
              <w:t> </w:t>
            </w:r>
          </w:p>
        </w:tc>
        <w:tc>
          <w:tcPr>
            <w:tcW w:w="3020" w:type="dxa"/>
            <w:tcBorders>
              <w:top w:val="nil"/>
              <w:left w:val="nil"/>
              <w:bottom w:val="single" w:sz="4" w:space="0" w:color="auto"/>
              <w:right w:val="single" w:sz="4" w:space="0" w:color="auto"/>
            </w:tcBorders>
            <w:shd w:val="clear" w:color="auto" w:fill="auto"/>
            <w:vAlign w:val="bottom"/>
            <w:hideMark/>
          </w:tcPr>
          <w:p w:rsidR="002D48F1" w:rsidRPr="002D48F1" w:rsidRDefault="002D48F1" w:rsidP="002D48F1">
            <w:pPr>
              <w:spacing w:after="0"/>
              <w:rPr>
                <w:rFonts w:eastAsia="Times New Roman" w:cs="Calibri"/>
                <w:color w:val="000000"/>
                <w:lang w:eastAsia="en-GB"/>
              </w:rPr>
            </w:pPr>
            <w:r w:rsidRPr="002D48F1">
              <w:rPr>
                <w:rFonts w:eastAsia="Times New Roman" w:cs="Calibri"/>
                <w:color w:val="000000"/>
                <w:lang w:eastAsia="en-GB"/>
              </w:rPr>
              <w:t> </w:t>
            </w:r>
          </w:p>
        </w:tc>
      </w:tr>
      <w:tr w:rsidR="002D48F1" w:rsidRPr="002D48F1" w:rsidTr="001F2492">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B27732" w:rsidRDefault="00B27732" w:rsidP="002D48F1">
            <w:pPr>
              <w:spacing w:after="0"/>
              <w:rPr>
                <w:rFonts w:eastAsia="Times New Roman" w:cs="Calibri"/>
                <w:color w:val="000000"/>
                <w:lang w:eastAsia="en-GB"/>
              </w:rPr>
            </w:pPr>
          </w:p>
          <w:p w:rsidR="00B27732" w:rsidRDefault="00B27732" w:rsidP="002D48F1">
            <w:pPr>
              <w:spacing w:after="0"/>
              <w:rPr>
                <w:rFonts w:eastAsia="Times New Roman" w:cs="Calibri"/>
                <w:color w:val="000000"/>
                <w:lang w:eastAsia="en-GB"/>
              </w:rPr>
            </w:pPr>
          </w:p>
          <w:p w:rsidR="00B27732" w:rsidRDefault="00B27732" w:rsidP="002D48F1">
            <w:pPr>
              <w:spacing w:after="0"/>
              <w:rPr>
                <w:rFonts w:eastAsia="Times New Roman" w:cs="Calibri"/>
                <w:color w:val="000000"/>
                <w:lang w:eastAsia="en-GB"/>
              </w:rPr>
            </w:pPr>
          </w:p>
          <w:p w:rsidR="002D48F1" w:rsidRPr="002D48F1" w:rsidRDefault="002D48F1" w:rsidP="002D48F1">
            <w:pPr>
              <w:spacing w:after="0"/>
              <w:rPr>
                <w:rFonts w:eastAsia="Times New Roman" w:cs="Calibri"/>
                <w:color w:val="000000"/>
                <w:lang w:eastAsia="en-GB"/>
              </w:rPr>
            </w:pPr>
            <w:r w:rsidRPr="002D48F1">
              <w:rPr>
                <w:rFonts w:eastAsia="Times New Roman" w:cs="Calibri"/>
                <w:color w:val="000000"/>
                <w:lang w:eastAsia="en-GB"/>
              </w:rPr>
              <w:t> </w:t>
            </w:r>
          </w:p>
        </w:tc>
        <w:tc>
          <w:tcPr>
            <w:tcW w:w="3020" w:type="dxa"/>
            <w:tcBorders>
              <w:top w:val="nil"/>
              <w:left w:val="nil"/>
              <w:bottom w:val="single" w:sz="4" w:space="0" w:color="auto"/>
              <w:right w:val="single" w:sz="4" w:space="0" w:color="auto"/>
            </w:tcBorders>
            <w:shd w:val="clear" w:color="auto" w:fill="auto"/>
            <w:hideMark/>
          </w:tcPr>
          <w:p w:rsidR="002D48F1" w:rsidRPr="002D48F1" w:rsidRDefault="002D48F1" w:rsidP="002D48F1">
            <w:pPr>
              <w:spacing w:after="0"/>
              <w:rPr>
                <w:rFonts w:eastAsia="Times New Roman" w:cs="Calibri"/>
                <w:color w:val="000000"/>
                <w:lang w:eastAsia="en-GB"/>
              </w:rPr>
            </w:pPr>
            <w:r w:rsidRPr="002D48F1">
              <w:rPr>
                <w:rFonts w:eastAsia="Times New Roman" w:cs="Calibri"/>
                <w:color w:val="000000"/>
                <w:lang w:eastAsia="en-GB"/>
              </w:rPr>
              <w:t> </w:t>
            </w:r>
          </w:p>
        </w:tc>
        <w:tc>
          <w:tcPr>
            <w:tcW w:w="3020" w:type="dxa"/>
            <w:tcBorders>
              <w:top w:val="nil"/>
              <w:left w:val="nil"/>
              <w:bottom w:val="single" w:sz="4" w:space="0" w:color="auto"/>
              <w:right w:val="single" w:sz="4" w:space="0" w:color="auto"/>
            </w:tcBorders>
            <w:shd w:val="clear" w:color="auto" w:fill="auto"/>
            <w:hideMark/>
          </w:tcPr>
          <w:p w:rsidR="002D48F1" w:rsidRPr="002D48F1" w:rsidRDefault="002D48F1" w:rsidP="002D48F1">
            <w:pPr>
              <w:spacing w:after="0"/>
              <w:rPr>
                <w:rFonts w:eastAsia="Times New Roman" w:cs="Calibri"/>
                <w:color w:val="000000"/>
                <w:lang w:eastAsia="en-GB"/>
              </w:rPr>
            </w:pPr>
            <w:r w:rsidRPr="002D48F1">
              <w:rPr>
                <w:rFonts w:eastAsia="Times New Roman" w:cs="Calibri"/>
                <w:color w:val="000000"/>
                <w:lang w:eastAsia="en-GB"/>
              </w:rPr>
              <w:t> </w:t>
            </w:r>
          </w:p>
        </w:tc>
        <w:tc>
          <w:tcPr>
            <w:tcW w:w="3020" w:type="dxa"/>
            <w:tcBorders>
              <w:top w:val="nil"/>
              <w:left w:val="nil"/>
              <w:bottom w:val="single" w:sz="4" w:space="0" w:color="auto"/>
              <w:right w:val="single" w:sz="4" w:space="0" w:color="auto"/>
            </w:tcBorders>
            <w:shd w:val="clear" w:color="auto" w:fill="auto"/>
            <w:hideMark/>
          </w:tcPr>
          <w:p w:rsidR="002D48F1" w:rsidRPr="002D48F1" w:rsidRDefault="002D48F1" w:rsidP="002D48F1">
            <w:pPr>
              <w:spacing w:after="0"/>
              <w:rPr>
                <w:rFonts w:eastAsia="Times New Roman" w:cs="Calibri"/>
                <w:color w:val="000000"/>
                <w:lang w:eastAsia="en-GB"/>
              </w:rPr>
            </w:pPr>
            <w:r w:rsidRPr="002D48F1">
              <w:rPr>
                <w:rFonts w:eastAsia="Times New Roman" w:cs="Calibri"/>
                <w:color w:val="000000"/>
                <w:lang w:eastAsia="en-GB"/>
              </w:rPr>
              <w:t> </w:t>
            </w:r>
          </w:p>
        </w:tc>
        <w:tc>
          <w:tcPr>
            <w:tcW w:w="3020" w:type="dxa"/>
            <w:tcBorders>
              <w:top w:val="nil"/>
              <w:left w:val="nil"/>
              <w:bottom w:val="single" w:sz="4" w:space="0" w:color="auto"/>
              <w:right w:val="single" w:sz="4" w:space="0" w:color="auto"/>
            </w:tcBorders>
            <w:shd w:val="clear" w:color="auto" w:fill="auto"/>
            <w:vAlign w:val="bottom"/>
            <w:hideMark/>
          </w:tcPr>
          <w:p w:rsidR="002D48F1" w:rsidRPr="002D48F1" w:rsidRDefault="002D48F1" w:rsidP="002D48F1">
            <w:pPr>
              <w:spacing w:after="0"/>
              <w:rPr>
                <w:rFonts w:eastAsia="Times New Roman" w:cs="Calibri"/>
                <w:color w:val="000000"/>
                <w:lang w:eastAsia="en-GB"/>
              </w:rPr>
            </w:pPr>
            <w:r w:rsidRPr="002D48F1">
              <w:rPr>
                <w:rFonts w:eastAsia="Times New Roman" w:cs="Calibri"/>
                <w:color w:val="000000"/>
                <w:lang w:eastAsia="en-GB"/>
              </w:rPr>
              <w:t> </w:t>
            </w:r>
          </w:p>
        </w:tc>
      </w:tr>
      <w:tr w:rsidR="00B27732" w:rsidRPr="002D48F1" w:rsidTr="001F2492">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B27732" w:rsidRDefault="00B27732" w:rsidP="002D48F1">
            <w:pPr>
              <w:spacing w:after="0"/>
              <w:rPr>
                <w:rFonts w:eastAsia="Times New Roman" w:cs="Calibri"/>
                <w:color w:val="000000"/>
                <w:lang w:eastAsia="en-GB"/>
              </w:rPr>
            </w:pPr>
          </w:p>
          <w:p w:rsidR="00B27732" w:rsidRDefault="00B27732" w:rsidP="002D48F1">
            <w:pPr>
              <w:spacing w:after="0"/>
              <w:rPr>
                <w:rFonts w:eastAsia="Times New Roman" w:cs="Calibri"/>
                <w:color w:val="000000"/>
                <w:lang w:eastAsia="en-GB"/>
              </w:rPr>
            </w:pPr>
          </w:p>
          <w:p w:rsidR="00B27732" w:rsidRDefault="00B27732" w:rsidP="002D48F1">
            <w:pPr>
              <w:spacing w:after="0"/>
              <w:rPr>
                <w:rFonts w:eastAsia="Times New Roman" w:cs="Calibri"/>
                <w:color w:val="000000"/>
                <w:lang w:eastAsia="en-GB"/>
              </w:rPr>
            </w:pPr>
          </w:p>
          <w:p w:rsidR="00B27732" w:rsidRDefault="00B27732" w:rsidP="002D48F1">
            <w:pPr>
              <w:spacing w:after="0"/>
              <w:rPr>
                <w:rFonts w:eastAsia="Times New Roman" w:cs="Calibri"/>
                <w:color w:val="000000"/>
                <w:lang w:eastAsia="en-GB"/>
              </w:rPr>
            </w:pPr>
          </w:p>
        </w:tc>
        <w:tc>
          <w:tcPr>
            <w:tcW w:w="3020" w:type="dxa"/>
            <w:tcBorders>
              <w:top w:val="nil"/>
              <w:left w:val="nil"/>
              <w:bottom w:val="single" w:sz="4" w:space="0" w:color="auto"/>
              <w:right w:val="single" w:sz="4" w:space="0" w:color="auto"/>
            </w:tcBorders>
            <w:shd w:val="clear" w:color="auto" w:fill="auto"/>
            <w:hideMark/>
          </w:tcPr>
          <w:p w:rsidR="00B27732" w:rsidRPr="002D48F1" w:rsidRDefault="00B27732" w:rsidP="002D48F1">
            <w:pPr>
              <w:spacing w:after="0"/>
              <w:rPr>
                <w:rFonts w:eastAsia="Times New Roman" w:cs="Calibri"/>
                <w:color w:val="000000"/>
                <w:lang w:eastAsia="en-GB"/>
              </w:rPr>
            </w:pPr>
          </w:p>
        </w:tc>
        <w:tc>
          <w:tcPr>
            <w:tcW w:w="3020" w:type="dxa"/>
            <w:tcBorders>
              <w:top w:val="nil"/>
              <w:left w:val="nil"/>
              <w:bottom w:val="single" w:sz="4" w:space="0" w:color="auto"/>
              <w:right w:val="single" w:sz="4" w:space="0" w:color="auto"/>
            </w:tcBorders>
            <w:shd w:val="clear" w:color="auto" w:fill="auto"/>
            <w:hideMark/>
          </w:tcPr>
          <w:p w:rsidR="00B27732" w:rsidRPr="002D48F1" w:rsidRDefault="00B27732" w:rsidP="002D48F1">
            <w:pPr>
              <w:spacing w:after="0"/>
              <w:rPr>
                <w:rFonts w:eastAsia="Times New Roman" w:cs="Calibri"/>
                <w:color w:val="000000"/>
                <w:lang w:eastAsia="en-GB"/>
              </w:rPr>
            </w:pPr>
          </w:p>
        </w:tc>
        <w:tc>
          <w:tcPr>
            <w:tcW w:w="3020" w:type="dxa"/>
            <w:tcBorders>
              <w:top w:val="nil"/>
              <w:left w:val="nil"/>
              <w:bottom w:val="single" w:sz="4" w:space="0" w:color="auto"/>
              <w:right w:val="single" w:sz="4" w:space="0" w:color="auto"/>
            </w:tcBorders>
            <w:shd w:val="clear" w:color="auto" w:fill="auto"/>
            <w:hideMark/>
          </w:tcPr>
          <w:p w:rsidR="00B27732" w:rsidRPr="002D48F1" w:rsidRDefault="00B27732" w:rsidP="002D48F1">
            <w:pPr>
              <w:spacing w:after="0"/>
              <w:rPr>
                <w:rFonts w:eastAsia="Times New Roman" w:cs="Calibri"/>
                <w:color w:val="000000"/>
                <w:lang w:eastAsia="en-GB"/>
              </w:rPr>
            </w:pPr>
          </w:p>
        </w:tc>
        <w:tc>
          <w:tcPr>
            <w:tcW w:w="3020" w:type="dxa"/>
            <w:tcBorders>
              <w:top w:val="nil"/>
              <w:left w:val="nil"/>
              <w:bottom w:val="single" w:sz="4" w:space="0" w:color="auto"/>
              <w:right w:val="single" w:sz="4" w:space="0" w:color="auto"/>
            </w:tcBorders>
            <w:shd w:val="clear" w:color="auto" w:fill="auto"/>
            <w:vAlign w:val="bottom"/>
            <w:hideMark/>
          </w:tcPr>
          <w:p w:rsidR="00B27732" w:rsidRPr="002D48F1" w:rsidRDefault="00B27732" w:rsidP="002D48F1">
            <w:pPr>
              <w:spacing w:after="0"/>
              <w:rPr>
                <w:rFonts w:eastAsia="Times New Roman" w:cs="Calibri"/>
                <w:color w:val="000000"/>
                <w:lang w:eastAsia="en-GB"/>
              </w:rPr>
            </w:pPr>
          </w:p>
        </w:tc>
      </w:tr>
      <w:tr w:rsidR="00B27732" w:rsidRPr="002D48F1" w:rsidTr="001F2492">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B27732" w:rsidRDefault="00B27732" w:rsidP="002D48F1">
            <w:pPr>
              <w:spacing w:after="0"/>
              <w:rPr>
                <w:rFonts w:eastAsia="Times New Roman" w:cs="Calibri"/>
                <w:color w:val="000000"/>
                <w:lang w:eastAsia="en-GB"/>
              </w:rPr>
            </w:pPr>
          </w:p>
          <w:p w:rsidR="00B27732" w:rsidRDefault="00B27732" w:rsidP="002D48F1">
            <w:pPr>
              <w:spacing w:after="0"/>
              <w:rPr>
                <w:rFonts w:eastAsia="Times New Roman" w:cs="Calibri"/>
                <w:color w:val="000000"/>
                <w:lang w:eastAsia="en-GB"/>
              </w:rPr>
            </w:pPr>
          </w:p>
          <w:p w:rsidR="00B27732" w:rsidRDefault="00B27732" w:rsidP="002D48F1">
            <w:pPr>
              <w:spacing w:after="0"/>
              <w:rPr>
                <w:rFonts w:eastAsia="Times New Roman" w:cs="Calibri"/>
                <w:color w:val="000000"/>
                <w:lang w:eastAsia="en-GB"/>
              </w:rPr>
            </w:pPr>
          </w:p>
          <w:p w:rsidR="00B27732" w:rsidRDefault="00B27732" w:rsidP="002D48F1">
            <w:pPr>
              <w:spacing w:after="0"/>
              <w:rPr>
                <w:rFonts w:eastAsia="Times New Roman" w:cs="Calibri"/>
                <w:color w:val="000000"/>
                <w:lang w:eastAsia="en-GB"/>
              </w:rPr>
            </w:pPr>
          </w:p>
        </w:tc>
        <w:tc>
          <w:tcPr>
            <w:tcW w:w="3020" w:type="dxa"/>
            <w:tcBorders>
              <w:top w:val="nil"/>
              <w:left w:val="nil"/>
              <w:bottom w:val="single" w:sz="4" w:space="0" w:color="auto"/>
              <w:right w:val="single" w:sz="4" w:space="0" w:color="auto"/>
            </w:tcBorders>
            <w:shd w:val="clear" w:color="auto" w:fill="auto"/>
            <w:hideMark/>
          </w:tcPr>
          <w:p w:rsidR="00B27732" w:rsidRPr="002D48F1" w:rsidRDefault="00B27732" w:rsidP="002D48F1">
            <w:pPr>
              <w:spacing w:after="0"/>
              <w:rPr>
                <w:rFonts w:eastAsia="Times New Roman" w:cs="Calibri"/>
                <w:color w:val="000000"/>
                <w:lang w:eastAsia="en-GB"/>
              </w:rPr>
            </w:pPr>
          </w:p>
        </w:tc>
        <w:tc>
          <w:tcPr>
            <w:tcW w:w="3020" w:type="dxa"/>
            <w:tcBorders>
              <w:top w:val="nil"/>
              <w:left w:val="nil"/>
              <w:bottom w:val="single" w:sz="4" w:space="0" w:color="auto"/>
              <w:right w:val="single" w:sz="4" w:space="0" w:color="auto"/>
            </w:tcBorders>
            <w:shd w:val="clear" w:color="auto" w:fill="auto"/>
            <w:hideMark/>
          </w:tcPr>
          <w:p w:rsidR="00B27732" w:rsidRPr="002D48F1" w:rsidRDefault="00B27732" w:rsidP="002D48F1">
            <w:pPr>
              <w:spacing w:after="0"/>
              <w:rPr>
                <w:rFonts w:eastAsia="Times New Roman" w:cs="Calibri"/>
                <w:color w:val="000000"/>
                <w:lang w:eastAsia="en-GB"/>
              </w:rPr>
            </w:pPr>
          </w:p>
        </w:tc>
        <w:tc>
          <w:tcPr>
            <w:tcW w:w="3020" w:type="dxa"/>
            <w:tcBorders>
              <w:top w:val="nil"/>
              <w:left w:val="nil"/>
              <w:bottom w:val="single" w:sz="4" w:space="0" w:color="auto"/>
              <w:right w:val="single" w:sz="4" w:space="0" w:color="auto"/>
            </w:tcBorders>
            <w:shd w:val="clear" w:color="auto" w:fill="auto"/>
            <w:hideMark/>
          </w:tcPr>
          <w:p w:rsidR="00B27732" w:rsidRPr="002D48F1" w:rsidRDefault="00B27732" w:rsidP="002D48F1">
            <w:pPr>
              <w:spacing w:after="0"/>
              <w:rPr>
                <w:rFonts w:eastAsia="Times New Roman" w:cs="Calibri"/>
                <w:color w:val="000000"/>
                <w:lang w:eastAsia="en-GB"/>
              </w:rPr>
            </w:pPr>
          </w:p>
        </w:tc>
        <w:tc>
          <w:tcPr>
            <w:tcW w:w="3020" w:type="dxa"/>
            <w:tcBorders>
              <w:top w:val="nil"/>
              <w:left w:val="nil"/>
              <w:bottom w:val="single" w:sz="4" w:space="0" w:color="auto"/>
              <w:right w:val="single" w:sz="4" w:space="0" w:color="auto"/>
            </w:tcBorders>
            <w:shd w:val="clear" w:color="auto" w:fill="auto"/>
            <w:vAlign w:val="bottom"/>
            <w:hideMark/>
          </w:tcPr>
          <w:p w:rsidR="00B27732" w:rsidRPr="002D48F1" w:rsidRDefault="00B27732" w:rsidP="002D48F1">
            <w:pPr>
              <w:spacing w:after="0"/>
              <w:rPr>
                <w:rFonts w:eastAsia="Times New Roman" w:cs="Calibri"/>
                <w:color w:val="000000"/>
                <w:lang w:eastAsia="en-GB"/>
              </w:rPr>
            </w:pPr>
          </w:p>
        </w:tc>
      </w:tr>
      <w:tr w:rsidR="00B27732" w:rsidRPr="002D48F1" w:rsidTr="001F2492">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B27732" w:rsidRDefault="00B27732" w:rsidP="002D48F1">
            <w:pPr>
              <w:spacing w:after="0"/>
              <w:rPr>
                <w:rFonts w:eastAsia="Times New Roman" w:cs="Calibri"/>
                <w:color w:val="000000"/>
                <w:lang w:eastAsia="en-GB"/>
              </w:rPr>
            </w:pPr>
          </w:p>
          <w:p w:rsidR="00B27732" w:rsidRDefault="00B27732" w:rsidP="002D48F1">
            <w:pPr>
              <w:spacing w:after="0"/>
              <w:rPr>
                <w:rFonts w:eastAsia="Times New Roman" w:cs="Calibri"/>
                <w:color w:val="000000"/>
                <w:lang w:eastAsia="en-GB"/>
              </w:rPr>
            </w:pPr>
          </w:p>
          <w:p w:rsidR="00B27732" w:rsidRDefault="00B27732" w:rsidP="002D48F1">
            <w:pPr>
              <w:spacing w:after="0"/>
              <w:rPr>
                <w:rFonts w:eastAsia="Times New Roman" w:cs="Calibri"/>
                <w:color w:val="000000"/>
                <w:lang w:eastAsia="en-GB"/>
              </w:rPr>
            </w:pPr>
          </w:p>
          <w:p w:rsidR="00B27732" w:rsidRDefault="00B27732" w:rsidP="002D48F1">
            <w:pPr>
              <w:spacing w:after="0"/>
              <w:rPr>
                <w:rFonts w:eastAsia="Times New Roman" w:cs="Calibri"/>
                <w:color w:val="000000"/>
                <w:lang w:eastAsia="en-GB"/>
              </w:rPr>
            </w:pPr>
          </w:p>
        </w:tc>
        <w:tc>
          <w:tcPr>
            <w:tcW w:w="3020" w:type="dxa"/>
            <w:tcBorders>
              <w:top w:val="nil"/>
              <w:left w:val="nil"/>
              <w:bottom w:val="single" w:sz="4" w:space="0" w:color="auto"/>
              <w:right w:val="single" w:sz="4" w:space="0" w:color="auto"/>
            </w:tcBorders>
            <w:shd w:val="clear" w:color="auto" w:fill="auto"/>
            <w:hideMark/>
          </w:tcPr>
          <w:p w:rsidR="00B27732" w:rsidRPr="002D48F1" w:rsidRDefault="00B27732" w:rsidP="002D48F1">
            <w:pPr>
              <w:spacing w:after="0"/>
              <w:rPr>
                <w:rFonts w:eastAsia="Times New Roman" w:cs="Calibri"/>
                <w:color w:val="000000"/>
                <w:lang w:eastAsia="en-GB"/>
              </w:rPr>
            </w:pPr>
          </w:p>
        </w:tc>
        <w:tc>
          <w:tcPr>
            <w:tcW w:w="3020" w:type="dxa"/>
            <w:tcBorders>
              <w:top w:val="nil"/>
              <w:left w:val="nil"/>
              <w:bottom w:val="single" w:sz="4" w:space="0" w:color="auto"/>
              <w:right w:val="single" w:sz="4" w:space="0" w:color="auto"/>
            </w:tcBorders>
            <w:shd w:val="clear" w:color="auto" w:fill="auto"/>
            <w:hideMark/>
          </w:tcPr>
          <w:p w:rsidR="00B27732" w:rsidRPr="002D48F1" w:rsidRDefault="00B27732" w:rsidP="002D48F1">
            <w:pPr>
              <w:spacing w:after="0"/>
              <w:rPr>
                <w:rFonts w:eastAsia="Times New Roman" w:cs="Calibri"/>
                <w:color w:val="000000"/>
                <w:lang w:eastAsia="en-GB"/>
              </w:rPr>
            </w:pPr>
          </w:p>
        </w:tc>
        <w:tc>
          <w:tcPr>
            <w:tcW w:w="3020" w:type="dxa"/>
            <w:tcBorders>
              <w:top w:val="nil"/>
              <w:left w:val="nil"/>
              <w:bottom w:val="single" w:sz="4" w:space="0" w:color="auto"/>
              <w:right w:val="single" w:sz="4" w:space="0" w:color="auto"/>
            </w:tcBorders>
            <w:shd w:val="clear" w:color="auto" w:fill="auto"/>
            <w:hideMark/>
          </w:tcPr>
          <w:p w:rsidR="00B27732" w:rsidRPr="002D48F1" w:rsidRDefault="00B27732" w:rsidP="002D48F1">
            <w:pPr>
              <w:spacing w:after="0"/>
              <w:rPr>
                <w:rFonts w:eastAsia="Times New Roman" w:cs="Calibri"/>
                <w:color w:val="000000"/>
                <w:lang w:eastAsia="en-GB"/>
              </w:rPr>
            </w:pPr>
          </w:p>
        </w:tc>
        <w:tc>
          <w:tcPr>
            <w:tcW w:w="3020" w:type="dxa"/>
            <w:tcBorders>
              <w:top w:val="nil"/>
              <w:left w:val="nil"/>
              <w:bottom w:val="single" w:sz="4" w:space="0" w:color="auto"/>
              <w:right w:val="single" w:sz="4" w:space="0" w:color="auto"/>
            </w:tcBorders>
            <w:shd w:val="clear" w:color="auto" w:fill="auto"/>
            <w:vAlign w:val="bottom"/>
            <w:hideMark/>
          </w:tcPr>
          <w:p w:rsidR="00B27732" w:rsidRPr="002D48F1" w:rsidRDefault="00B27732" w:rsidP="002D48F1">
            <w:pPr>
              <w:spacing w:after="0"/>
              <w:rPr>
                <w:rFonts w:eastAsia="Times New Roman" w:cs="Calibri"/>
                <w:color w:val="000000"/>
                <w:lang w:eastAsia="en-GB"/>
              </w:rPr>
            </w:pPr>
          </w:p>
        </w:tc>
      </w:tr>
      <w:tr w:rsidR="002D48F1" w:rsidRPr="002D48F1" w:rsidTr="001F2492">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B27732" w:rsidRDefault="00B27732" w:rsidP="002D48F1">
            <w:pPr>
              <w:spacing w:after="0"/>
              <w:rPr>
                <w:rFonts w:eastAsia="Times New Roman" w:cs="Calibri"/>
                <w:color w:val="000000"/>
                <w:lang w:eastAsia="en-GB"/>
              </w:rPr>
            </w:pPr>
          </w:p>
          <w:p w:rsidR="00B27732" w:rsidRDefault="00B27732" w:rsidP="002D48F1">
            <w:pPr>
              <w:spacing w:after="0"/>
              <w:rPr>
                <w:rFonts w:eastAsia="Times New Roman" w:cs="Calibri"/>
                <w:color w:val="000000"/>
                <w:lang w:eastAsia="en-GB"/>
              </w:rPr>
            </w:pPr>
          </w:p>
          <w:p w:rsidR="00B27732" w:rsidRDefault="00B27732" w:rsidP="002D48F1">
            <w:pPr>
              <w:spacing w:after="0"/>
              <w:rPr>
                <w:rFonts w:eastAsia="Times New Roman" w:cs="Calibri"/>
                <w:color w:val="000000"/>
                <w:lang w:eastAsia="en-GB"/>
              </w:rPr>
            </w:pPr>
          </w:p>
          <w:p w:rsidR="002D48F1" w:rsidRPr="002D48F1" w:rsidRDefault="002D48F1" w:rsidP="002D48F1">
            <w:pPr>
              <w:spacing w:after="0"/>
              <w:rPr>
                <w:rFonts w:eastAsia="Times New Roman" w:cs="Calibri"/>
                <w:color w:val="000000"/>
                <w:lang w:eastAsia="en-GB"/>
              </w:rPr>
            </w:pPr>
            <w:r w:rsidRPr="002D48F1">
              <w:rPr>
                <w:rFonts w:eastAsia="Times New Roman" w:cs="Calibri"/>
                <w:color w:val="000000"/>
                <w:lang w:eastAsia="en-GB"/>
              </w:rPr>
              <w:t> </w:t>
            </w:r>
          </w:p>
        </w:tc>
        <w:tc>
          <w:tcPr>
            <w:tcW w:w="3020" w:type="dxa"/>
            <w:tcBorders>
              <w:top w:val="nil"/>
              <w:left w:val="nil"/>
              <w:bottom w:val="single" w:sz="4" w:space="0" w:color="auto"/>
              <w:right w:val="single" w:sz="4" w:space="0" w:color="auto"/>
            </w:tcBorders>
            <w:shd w:val="clear" w:color="auto" w:fill="auto"/>
            <w:noWrap/>
            <w:vAlign w:val="bottom"/>
            <w:hideMark/>
          </w:tcPr>
          <w:p w:rsidR="002D48F1" w:rsidRPr="002D48F1" w:rsidRDefault="002D48F1" w:rsidP="002D48F1">
            <w:pPr>
              <w:spacing w:after="0"/>
              <w:rPr>
                <w:rFonts w:eastAsia="Times New Roman" w:cs="Calibri"/>
                <w:color w:val="000000"/>
                <w:lang w:eastAsia="en-GB"/>
              </w:rPr>
            </w:pPr>
            <w:r w:rsidRPr="002D48F1">
              <w:rPr>
                <w:rFonts w:eastAsia="Times New Roman" w:cs="Calibri"/>
                <w:color w:val="000000"/>
                <w:lang w:eastAsia="en-GB"/>
              </w:rPr>
              <w:t> </w:t>
            </w:r>
          </w:p>
        </w:tc>
        <w:tc>
          <w:tcPr>
            <w:tcW w:w="3020" w:type="dxa"/>
            <w:tcBorders>
              <w:top w:val="nil"/>
              <w:left w:val="nil"/>
              <w:bottom w:val="single" w:sz="4" w:space="0" w:color="auto"/>
              <w:right w:val="single" w:sz="4" w:space="0" w:color="auto"/>
            </w:tcBorders>
            <w:shd w:val="clear" w:color="auto" w:fill="auto"/>
            <w:noWrap/>
            <w:vAlign w:val="bottom"/>
            <w:hideMark/>
          </w:tcPr>
          <w:p w:rsidR="002D48F1" w:rsidRPr="002D48F1" w:rsidRDefault="002D48F1" w:rsidP="002D48F1">
            <w:pPr>
              <w:spacing w:after="0"/>
              <w:rPr>
                <w:rFonts w:eastAsia="Times New Roman" w:cs="Calibri"/>
                <w:color w:val="000000"/>
                <w:lang w:eastAsia="en-GB"/>
              </w:rPr>
            </w:pPr>
            <w:r w:rsidRPr="002D48F1">
              <w:rPr>
                <w:rFonts w:eastAsia="Times New Roman" w:cs="Calibri"/>
                <w:color w:val="000000"/>
                <w:lang w:eastAsia="en-GB"/>
              </w:rPr>
              <w:t> </w:t>
            </w:r>
          </w:p>
        </w:tc>
        <w:tc>
          <w:tcPr>
            <w:tcW w:w="3020" w:type="dxa"/>
            <w:tcBorders>
              <w:top w:val="nil"/>
              <w:left w:val="nil"/>
              <w:bottom w:val="single" w:sz="4" w:space="0" w:color="auto"/>
              <w:right w:val="single" w:sz="4" w:space="0" w:color="auto"/>
            </w:tcBorders>
            <w:shd w:val="clear" w:color="auto" w:fill="auto"/>
            <w:noWrap/>
            <w:vAlign w:val="bottom"/>
            <w:hideMark/>
          </w:tcPr>
          <w:p w:rsidR="002D48F1" w:rsidRPr="002D48F1" w:rsidRDefault="002D48F1" w:rsidP="002D48F1">
            <w:pPr>
              <w:spacing w:after="0"/>
              <w:rPr>
                <w:rFonts w:eastAsia="Times New Roman" w:cs="Calibri"/>
                <w:color w:val="000000"/>
                <w:lang w:eastAsia="en-GB"/>
              </w:rPr>
            </w:pPr>
            <w:r w:rsidRPr="002D48F1">
              <w:rPr>
                <w:rFonts w:eastAsia="Times New Roman" w:cs="Calibri"/>
                <w:color w:val="000000"/>
                <w:lang w:eastAsia="en-GB"/>
              </w:rPr>
              <w:t> </w:t>
            </w:r>
          </w:p>
        </w:tc>
        <w:tc>
          <w:tcPr>
            <w:tcW w:w="3020" w:type="dxa"/>
            <w:tcBorders>
              <w:top w:val="nil"/>
              <w:left w:val="nil"/>
              <w:bottom w:val="single" w:sz="4" w:space="0" w:color="auto"/>
              <w:right w:val="single" w:sz="4" w:space="0" w:color="auto"/>
            </w:tcBorders>
            <w:shd w:val="clear" w:color="auto" w:fill="auto"/>
            <w:noWrap/>
            <w:vAlign w:val="bottom"/>
            <w:hideMark/>
          </w:tcPr>
          <w:p w:rsidR="002D48F1" w:rsidRPr="002D48F1" w:rsidRDefault="002D48F1" w:rsidP="002D48F1">
            <w:pPr>
              <w:spacing w:after="0"/>
              <w:rPr>
                <w:rFonts w:eastAsia="Times New Roman" w:cs="Calibri"/>
                <w:color w:val="000000"/>
                <w:lang w:eastAsia="en-GB"/>
              </w:rPr>
            </w:pPr>
            <w:r w:rsidRPr="002D48F1">
              <w:rPr>
                <w:rFonts w:eastAsia="Times New Roman" w:cs="Calibri"/>
                <w:color w:val="000000"/>
                <w:lang w:eastAsia="en-GB"/>
              </w:rPr>
              <w:t> </w:t>
            </w:r>
          </w:p>
        </w:tc>
      </w:tr>
    </w:tbl>
    <w:p w:rsidR="00AE061D" w:rsidRPr="00E14CB7" w:rsidRDefault="00AE061D" w:rsidP="00AE061D">
      <w:pPr>
        <w:spacing w:after="0"/>
        <w:rPr>
          <w:rFonts w:eastAsia="Arial Unicode MS" w:cs="Calibri"/>
          <w:lang w:val="en-US" w:eastAsia="en-GB"/>
        </w:rPr>
      </w:pPr>
    </w:p>
    <w:p w:rsidR="007B4816" w:rsidRPr="007B4816" w:rsidRDefault="007B4816" w:rsidP="007B4816"/>
    <w:sectPr w:rsidR="007B4816" w:rsidRPr="007B4816" w:rsidSect="00AE061D">
      <w:footerReference w:type="default" r:id="rId8"/>
      <w:pgSz w:w="16838" w:h="11906" w:orient="landscape" w:code="9"/>
      <w:pgMar w:top="1440" w:right="1440" w:bottom="144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249" w:rsidRDefault="00354249" w:rsidP="00354249">
      <w:pPr>
        <w:spacing w:after="0"/>
      </w:pPr>
      <w:r>
        <w:separator/>
      </w:r>
    </w:p>
  </w:endnote>
  <w:endnote w:type="continuationSeparator" w:id="0">
    <w:p w:rsidR="00354249" w:rsidRDefault="00354249" w:rsidP="003542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721BT-Medium">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49" w:rsidRDefault="00354249">
    <w:pPr>
      <w:pStyle w:val="Footer"/>
    </w:pPr>
    <w:r w:rsidRPr="00354249">
      <w:drawing>
        <wp:inline distT="0" distB="0" distL="0" distR="0">
          <wp:extent cx="2743200" cy="640663"/>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43200" cy="640663"/>
                  </a:xfrm>
                  <a:prstGeom prst="rect">
                    <a:avLst/>
                  </a:prstGeom>
                  <a:noFill/>
                  <a:ln w="9525">
                    <a:noFill/>
                    <a:miter lim="800000"/>
                    <a:headEnd/>
                    <a:tailEnd/>
                  </a:ln>
                </pic:spPr>
              </pic:pic>
            </a:graphicData>
          </a:graphic>
        </wp:inline>
      </w:drawing>
    </w:r>
  </w:p>
  <w:p w:rsidR="00354249" w:rsidRDefault="003542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249" w:rsidRDefault="00354249" w:rsidP="00354249">
      <w:pPr>
        <w:spacing w:after="0"/>
      </w:pPr>
      <w:r>
        <w:separator/>
      </w:r>
    </w:p>
  </w:footnote>
  <w:footnote w:type="continuationSeparator" w:id="0">
    <w:p w:rsidR="00354249" w:rsidRDefault="00354249" w:rsidP="0035424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4"/>
  </w:num>
  <w:num w:numId="6">
    <w:abstractNumId w:val="4"/>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061D"/>
    <w:rsid w:val="00020A7C"/>
    <w:rsid w:val="000A373E"/>
    <w:rsid w:val="000A3A75"/>
    <w:rsid w:val="000E2B12"/>
    <w:rsid w:val="001E492C"/>
    <w:rsid w:val="001F2492"/>
    <w:rsid w:val="002049CC"/>
    <w:rsid w:val="00215887"/>
    <w:rsid w:val="002D14BA"/>
    <w:rsid w:val="002D48F1"/>
    <w:rsid w:val="0034271E"/>
    <w:rsid w:val="00354249"/>
    <w:rsid w:val="003A1D42"/>
    <w:rsid w:val="003E2675"/>
    <w:rsid w:val="00435C30"/>
    <w:rsid w:val="00493C7E"/>
    <w:rsid w:val="004A6868"/>
    <w:rsid w:val="00545298"/>
    <w:rsid w:val="00557701"/>
    <w:rsid w:val="005A1324"/>
    <w:rsid w:val="005B3579"/>
    <w:rsid w:val="005C72F6"/>
    <w:rsid w:val="0062293A"/>
    <w:rsid w:val="006432C6"/>
    <w:rsid w:val="00647890"/>
    <w:rsid w:val="006560F2"/>
    <w:rsid w:val="006723D5"/>
    <w:rsid w:val="007505EA"/>
    <w:rsid w:val="00753AC6"/>
    <w:rsid w:val="007677A2"/>
    <w:rsid w:val="007B4816"/>
    <w:rsid w:val="007E132E"/>
    <w:rsid w:val="00837560"/>
    <w:rsid w:val="00871597"/>
    <w:rsid w:val="00893322"/>
    <w:rsid w:val="008B6EDF"/>
    <w:rsid w:val="008E5364"/>
    <w:rsid w:val="009735E3"/>
    <w:rsid w:val="0099488D"/>
    <w:rsid w:val="009B17A6"/>
    <w:rsid w:val="00AE061D"/>
    <w:rsid w:val="00AF6487"/>
    <w:rsid w:val="00B27732"/>
    <w:rsid w:val="00CA2CB7"/>
    <w:rsid w:val="00CB4F6D"/>
    <w:rsid w:val="00CF0BC5"/>
    <w:rsid w:val="00E442ED"/>
    <w:rsid w:val="00E85EF9"/>
    <w:rsid w:val="00EC620F"/>
    <w:rsid w:val="00EF42A5"/>
    <w:rsid w:val="00F00F66"/>
    <w:rsid w:val="00F87C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061D"/>
    <w:pPr>
      <w:spacing w:after="120" w:line="240"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354249"/>
    <w:pPr>
      <w:tabs>
        <w:tab w:val="center" w:pos="4513"/>
        <w:tab w:val="right" w:pos="9026"/>
      </w:tabs>
      <w:spacing w:after="0"/>
    </w:pPr>
  </w:style>
  <w:style w:type="character" w:customStyle="1" w:styleId="HeaderChar">
    <w:name w:val="Header Char"/>
    <w:basedOn w:val="DefaultParagraphFont"/>
    <w:link w:val="Header"/>
    <w:uiPriority w:val="99"/>
    <w:semiHidden/>
    <w:rsid w:val="00354249"/>
    <w:rPr>
      <w:rFonts w:ascii="Calibri" w:eastAsia="Calibri" w:hAnsi="Calibri" w:cs="Times New Roman"/>
      <w:sz w:val="22"/>
      <w:szCs w:val="22"/>
    </w:rPr>
  </w:style>
  <w:style w:type="paragraph" w:styleId="Footer">
    <w:name w:val="footer"/>
    <w:basedOn w:val="Normal"/>
    <w:link w:val="FooterChar"/>
    <w:uiPriority w:val="99"/>
    <w:unhideWhenUsed/>
    <w:rsid w:val="00354249"/>
    <w:pPr>
      <w:tabs>
        <w:tab w:val="center" w:pos="4513"/>
        <w:tab w:val="right" w:pos="9026"/>
      </w:tabs>
      <w:spacing w:after="0"/>
    </w:pPr>
  </w:style>
  <w:style w:type="character" w:customStyle="1" w:styleId="FooterChar">
    <w:name w:val="Footer Char"/>
    <w:basedOn w:val="DefaultParagraphFont"/>
    <w:link w:val="Footer"/>
    <w:uiPriority w:val="99"/>
    <w:rsid w:val="00354249"/>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3542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24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6565918">
      <w:bodyDiv w:val="1"/>
      <w:marLeft w:val="0"/>
      <w:marRight w:val="0"/>
      <w:marTop w:val="0"/>
      <w:marBottom w:val="0"/>
      <w:divBdr>
        <w:top w:val="none" w:sz="0" w:space="0" w:color="auto"/>
        <w:left w:val="none" w:sz="0" w:space="0" w:color="auto"/>
        <w:bottom w:val="none" w:sz="0" w:space="0" w:color="auto"/>
        <w:right w:val="none" w:sz="0" w:space="0" w:color="auto"/>
      </w:divBdr>
    </w:div>
    <w:div w:id="1567572125">
      <w:bodyDiv w:val="1"/>
      <w:marLeft w:val="0"/>
      <w:marRight w:val="0"/>
      <w:marTop w:val="0"/>
      <w:marBottom w:val="0"/>
      <w:divBdr>
        <w:top w:val="none" w:sz="0" w:space="0" w:color="auto"/>
        <w:left w:val="none" w:sz="0" w:space="0" w:color="auto"/>
        <w:bottom w:val="none" w:sz="0" w:space="0" w:color="auto"/>
        <w:right w:val="none" w:sz="0" w:space="0" w:color="auto"/>
      </w:divBdr>
    </w:div>
    <w:div w:id="16745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Joint Nature Conservation Committee</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stakeholder engagement outcomes template </dc:title>
  <dc:subject>Evaluating stakeholder engagement outcomes template </dc:subject>
  <dc:creator>BiodivERsA</dc:creator>
  <cp:keywords>Evaluating outcomes</cp:keywords>
  <dc:description>This template accompanies the BiodivERsA Stakeholder Engagement Handbook and has been designed to be used when evaluating the outcomes and impact of the engagement process.  Information on how to consider the aims and objectives of stakeholder engagement activities is discussed in Section 8 of the BiodivERsA Stakeholder Engagement Handbook.</dc:description>
  <cp:lastModifiedBy>Matt Smith</cp:lastModifiedBy>
  <cp:revision>5</cp:revision>
  <dcterms:created xsi:type="dcterms:W3CDTF">2014-08-20T15:31:00Z</dcterms:created>
  <dcterms:modified xsi:type="dcterms:W3CDTF">2014-08-20T15:48:00Z</dcterms:modified>
  <cp:category>Template</cp:category>
</cp:coreProperties>
</file>